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B380" w14:textId="62755815">
      <w:pPr>
        <w:rPr>
          <w:sz w:val="24"/>
        </w:rPr>
      </w:pPr>
      <w:r>
        <w:rPr>
          <w:b/>
          <w:sz w:val="28"/>
        </w:rPr>
        <w:t xml:space="preserve">ÉLÉMENTS À CONSIDÉRER APRÈS LE TRAITEMENT IMPLANTAIRE</w:t>
      </w:r>
      <w:r>
        <w:br/>
        <w:br/>
      </w:r>
      <w:r>
        <w:rPr>
          <w:sz w:val="24"/>
        </w:rPr>
        <w:t xml:space="preserve">Il ne faut pas manger ni boire pendant les 2 premières heures après la chirurgie. Si l'engourdissement persiste après 2 heures, il est recommandé d'attendre que l'engourdissement disparaisse.</w:t>
      </w:r>
    </w:p>
    <w:p w14:paraId="5D77E95D" w14:textId="77777777">
      <w:pPr>
        <w:rPr>
          <w:sz w:val="24"/>
        </w:rPr>
        <w:pStyle w:val="P68B1DB1-Normal1"/>
      </w:pPr>
      <w:r>
        <w:t xml:space="preserve">Pendant les 24 heures suivant le traitement, il est recommandé d'éviter les aliments et les boissons très chauds, très froids et très durs. Il est possible de reprendre une alimentation normale, bien que partiellement, dans les 24 à 48 heures, lorsque la sensibilité de la structure dentaire diminue progressivement et revient à la normale. Cependant, il est nécessaire de ne pas consommer d'aliments durs qui pourraient exercer une pression sur les dents.</w:t>
      </w:r>
    </w:p>
    <w:p w14:paraId="41A34114" w14:textId="7AB5AD42">
      <w:pPr>
        <w:rPr>
          <w:sz w:val="24"/>
        </w:rPr>
        <w:pStyle w:val="P68B1DB1-Normal1"/>
      </w:pPr>
      <w:r>
        <w:t xml:space="preserve">Le premier jour après l'opération, il est conseillé d'éviter les activités qui nécessitent beaucoup de mouvement et de ne pas prendre de douche chaude. </w:t>
        <w:br/>
        <w:br/>
        <w:t xml:space="preserve">Après l'intervention, il est recommandé de mordre le tampon que le médecin a placé pendant 30 minutes. Dans les cas où le saignement ne s'est pas arrêté, vous pouvez utiliser le tampon de rechange qui vous a été donné. Après avoir retiré le tampon que le dentiste a placé dans la bouche, il ne faut pas mettre quoi que ce soit à la place.</w:t>
        <w:br/>
        <w:br/>
        <w:t xml:space="preserve">Après la chirurgie, il est interdit de cracher, faire des gargarismes ou se rincer la bouche pendant toute la journée. Si vous crachez, le saignement ne s'arrêtera pas. </w:t>
        <w:br/>
        <w:br/>
        <w:t xml:space="preserve">Des saignements sous forme de gonflement, d'ecchymoses et de fuites peuvent survenir après l'intervention chirurgicale. Cette situation est normale. </w:t>
      </w:r>
    </w:p>
    <w:p w14:paraId="4EE73C52" w14:textId="33453520">
      <w:pPr>
        <w:rPr>
          <w:sz w:val="24"/>
        </w:rPr>
        <w:pStyle w:val="P68B1DB1-Normal1"/>
      </w:pPr>
      <w:r>
        <w:t xml:space="preserve">Après l'intervention d'implant, vous pourriez ressentir une douleur, mais cette douleur ne sera pas très intense. 1 à 3 jours de douleur sont considérés comme normaux et disparaîtront complètement à la fin de la première semaine. En cas de douleur, d'enflure ou d'engourdissement persistant, veuillez consulter votre médecin. </w:t>
        <w:br/>
        <w:br/>
        <w:t xml:space="preserve">La glace qui vous est donnée après l'intervention chirurgicale réduira les ecchymoses et l'enflure.  Appliquez de la glace sur la zone concernée toutes les 10 minutes autant que possible le premier jour après l'intervention.</w:t>
        <w:br/>
        <w:br/>
        <w:t xml:space="preserve">Ameliyattan sonraki bir hafta boyunca çok sıcak ve çok soğuk yiyecekler tüketmekten kaçının.</w:t>
        <w:br/>
        <w:br/>
        <w:t xml:space="preserve">Il est absolument interdit de fumer pendant la semaine qui suit l'intervention chirurgicale pour réduire le risque d'infection.</w:t>
        <w:br/>
        <w:br/>
        <w:t xml:space="preserve">L'alcool est strictement interdit pendant les premières 48 heures qui suivent l'intervention chirurgicale.</w:t>
        <w:br/>
        <w:br/>
        <w:t xml:space="preserve">Évitez de toucher la zone opérée avec des objets durs tels que des cure-dents.</w:t>
        <w:br/>
        <w:br/>
        <w:t xml:space="preserve">Si vous avez des médicaments prescrits, en particulier des antibiotiques, assurez-vous de les prendre régulièrement jusqu'à la fin du traitement. Après l'intervention, il est recommandé de commencer à utiliser un rince-bouche 24 heures après le traitement. </w:t>
        <w:br/>
        <w:br/>
        <w:t xml:space="preserve">24 heures après l'intervention implantaire, vous pouvez reprendre le brossage de vos dents là où vous vous étiez arrêté. Vous pouvez brosser la zone de l'implant avec des brosses à dents à embout souple de manière douce.</w:t>
        <w:br/>
        <w:br/>
        <w:t xml:space="preserve">Assurez-vous de faire un contrôle dentaire tous les six mois.</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AB"/>
    <w:rsid w:val="00011DAB"/>
    <w:rsid w:val="00021A7A"/>
    <w:rsid w:val="00044FCB"/>
    <w:rsid w:val="00050E39"/>
    <w:rsid w:val="001D1AD3"/>
    <w:rsid w:val="002876C9"/>
    <w:rsid w:val="002A3BEB"/>
    <w:rsid w:val="002C10A4"/>
    <w:rsid w:val="003C3565"/>
    <w:rsid w:val="004F74FC"/>
    <w:rsid w:val="005330CF"/>
    <w:rsid w:val="00563F21"/>
    <w:rsid w:val="005E58AA"/>
    <w:rsid w:val="005F6905"/>
    <w:rsid w:val="006A76F9"/>
    <w:rsid w:val="006D69A8"/>
    <w:rsid w:val="007065B1"/>
    <w:rsid w:val="00781F77"/>
    <w:rsid w:val="008164B4"/>
    <w:rsid w:val="00847CFB"/>
    <w:rsid w:val="008C3759"/>
    <w:rsid w:val="008E7BF1"/>
    <w:rsid w:val="009622B5"/>
    <w:rsid w:val="00996CE3"/>
    <w:rsid w:val="00AB0458"/>
    <w:rsid w:val="00AD76DD"/>
    <w:rsid w:val="00CA4205"/>
    <w:rsid w:val="00CA6A32"/>
    <w:rsid w:val="00DD4BCE"/>
    <w:rsid w:val="00DE3CEC"/>
    <w:rsid w:val="00E8455C"/>
    <w:rsid w:val="00F27B55"/>
    <w:rsid w:val="00F33141"/>
    <w:rsid w:val="00F973FA"/>
    <w:rsid w:val="00FC0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CC94"/>
  <w15:chartTrackingRefBased/>
  <w15:docId w15:val="{3CEA12F0-4771-40E3-9EC7-562CC39E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P68B1DB1-Normal1">
    <w:name w:val="P68B1DB1-Normal1"/>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34</cp:revision>
  <dcterms:created xsi:type="dcterms:W3CDTF">2023-06-14T07:07:00Z</dcterms:created>
  <dcterms:modified xsi:type="dcterms:W3CDTF">2023-07-12T15:56:00Z</dcterms:modified>
</cp:coreProperties>
</file>